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47" w:rsidRDefault="00C75E47" w:rsidP="00C75E47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C75E47">
        <w:rPr>
          <w:rFonts w:cs="Arial"/>
          <w:b/>
          <w:color w:val="333333"/>
          <w:sz w:val="28"/>
          <w:szCs w:val="28"/>
        </w:rPr>
        <w:t>Расширен список должностей,</w:t>
      </w:r>
    </w:p>
    <w:p w:rsidR="00C75E47" w:rsidRDefault="00C75E47" w:rsidP="00C75E47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C75E47">
        <w:rPr>
          <w:rFonts w:cs="Arial"/>
          <w:b/>
          <w:color w:val="333333"/>
          <w:sz w:val="28"/>
          <w:szCs w:val="28"/>
        </w:rPr>
        <w:t xml:space="preserve">в </w:t>
      </w:r>
      <w:proofErr w:type="gramStart"/>
      <w:r w:rsidRPr="00C75E47">
        <w:rPr>
          <w:rFonts w:cs="Arial"/>
          <w:b/>
          <w:color w:val="333333"/>
          <w:sz w:val="28"/>
          <w:szCs w:val="28"/>
        </w:rPr>
        <w:t>соответствии</w:t>
      </w:r>
      <w:proofErr w:type="gramEnd"/>
      <w:r w:rsidRPr="00C75E47">
        <w:rPr>
          <w:rFonts w:cs="Arial"/>
          <w:b/>
          <w:color w:val="333333"/>
          <w:sz w:val="28"/>
          <w:szCs w:val="28"/>
        </w:rPr>
        <w:t xml:space="preserve"> с которыми работникам сельского хозяйства</w:t>
      </w:r>
    </w:p>
    <w:p w:rsidR="00C75E47" w:rsidRDefault="00C75E47" w:rsidP="00C75E47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C75E47">
        <w:rPr>
          <w:rFonts w:cs="Arial"/>
          <w:b/>
          <w:color w:val="333333"/>
          <w:sz w:val="28"/>
          <w:szCs w:val="28"/>
        </w:rPr>
        <w:t>положена 25-процентная прибавка</w:t>
      </w:r>
    </w:p>
    <w:p w:rsidR="00C75E47" w:rsidRDefault="00C75E47" w:rsidP="00C75E47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C75E47">
        <w:rPr>
          <w:rFonts w:cs="Arial"/>
          <w:b/>
          <w:color w:val="333333"/>
          <w:sz w:val="28"/>
          <w:szCs w:val="28"/>
        </w:rPr>
        <w:t>к фиксированной выплате в составе пенсии</w:t>
      </w:r>
    </w:p>
    <w:p w:rsidR="00C75E47" w:rsidRDefault="00C75E47" w:rsidP="00C75E47">
      <w:pPr>
        <w:pStyle w:val="a3"/>
        <w:rPr>
          <w:rFonts w:cs="Arial"/>
          <w:b/>
          <w:color w:val="333333"/>
          <w:sz w:val="28"/>
          <w:szCs w:val="28"/>
        </w:rPr>
      </w:pPr>
    </w:p>
    <w:p w:rsidR="00C75E47" w:rsidRPr="00C75E47" w:rsidRDefault="004D43F2" w:rsidP="00C75E47">
      <w:pPr>
        <w:pStyle w:val="a3"/>
        <w:rPr>
          <w:rFonts w:ascii="Roboto" w:hAnsi="Roboto" w:cs="Helvetica"/>
          <w:b/>
          <w:color w:val="333333"/>
          <w:sz w:val="28"/>
          <w:szCs w:val="28"/>
        </w:rPr>
      </w:pPr>
      <w:r>
        <w:rPr>
          <w:rFonts w:ascii="Roboto" w:hAnsi="Roboto" w:cs="Helvetica"/>
          <w:b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2911475" cy="1924050"/>
            <wp:effectExtent l="19050" t="0" r="3175" b="0"/>
            <wp:wrapSquare wrapText="bothSides"/>
            <wp:docPr id="1" name="Рисунок 0" descr="nadbavka-k-pensii-za-stazh-v-selskom-hozyajstve-30-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dbavka-k-pensii-za-stazh-v-selskom-hozyajstve-30-let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14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5E47" w:rsidRDefault="00C75E47" w:rsidP="00C75E47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Правительство РФ внесло изменения в список работ, производств, профессий, должностей и специальностей, в соответствии с которыми работникам сельского хозяйства положена 25-процентная прибавка к фиксированной выплате в составе пенсии, действующий ранее. В частности, он пополнился такими специальностями, как диспетчер, лаборант,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врач-эпизоотолог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 Также доплату смогут получить индивидуальные предприниматели, являющиеся сельхозпроизводителями.</w:t>
      </w:r>
    </w:p>
    <w:p w:rsidR="00C75E47" w:rsidRDefault="00C75E47" w:rsidP="00C75E47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уже повышены выплаты </w:t>
      </w:r>
      <w:r w:rsidR="000A14FA">
        <w:rPr>
          <w:rFonts w:ascii="Roboto" w:hAnsi="Roboto" w:cs="Helvetica"/>
          <w:color w:val="333333"/>
          <w:sz w:val="27"/>
          <w:szCs w:val="27"/>
        </w:rPr>
        <w:t xml:space="preserve">более </w:t>
      </w:r>
      <w:r>
        <w:rPr>
          <w:rFonts w:ascii="Roboto" w:hAnsi="Roboto" w:cs="Helvetica"/>
          <w:color w:val="333333"/>
          <w:sz w:val="27"/>
          <w:szCs w:val="27"/>
        </w:rPr>
        <w:t>1</w:t>
      </w:r>
      <w:r w:rsidR="00F91A23">
        <w:rPr>
          <w:rFonts w:ascii="Roboto" w:hAnsi="Roboto" w:cs="Helvetica"/>
          <w:color w:val="333333"/>
          <w:sz w:val="27"/>
          <w:szCs w:val="27"/>
        </w:rPr>
        <w:t>45</w:t>
      </w:r>
      <w:r>
        <w:rPr>
          <w:rFonts w:ascii="Roboto" w:hAnsi="Roboto" w:cs="Helvetica"/>
          <w:color w:val="333333"/>
          <w:sz w:val="27"/>
          <w:szCs w:val="27"/>
        </w:rPr>
        <w:t>0 неработающим пенсионерам, живущим в сельской местности. В денежном выражении прибавка к пенсии у большинства составила 1333,55 рубля, то есть 25 % от фиксированной выплаты, которая с 1 января 2019 года составляет 5334,2 рубля.</w:t>
      </w:r>
    </w:p>
    <w:p w:rsidR="00C75E47" w:rsidRDefault="00C75E47" w:rsidP="00C75E47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Напомним, что право на надбавку предоставляется пенсионерам при соблюдении одновременно 3-х условий:</w:t>
      </w:r>
    </w:p>
    <w:p w:rsidR="00C75E47" w:rsidRDefault="00C75E47" w:rsidP="00C75E4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- 30 лет сельского стажа в профессиях и производствах, утвержденных Постановлением Правительства РФ;</w:t>
      </w:r>
    </w:p>
    <w:p w:rsidR="00C75E47" w:rsidRDefault="00C75E47" w:rsidP="00C75E4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отсутствие факта работы;</w:t>
      </w:r>
    </w:p>
    <w:p w:rsidR="00C75E47" w:rsidRDefault="00C75E47" w:rsidP="00C75E4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фактическое проживание в сельской местности (поселки городского типа не дают права).</w:t>
      </w:r>
    </w:p>
    <w:p w:rsidR="00C75E47" w:rsidRDefault="00C75E47" w:rsidP="00C75E47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Важно, что в стаж считается не вся работа на селе по любым специальностям, а только деятельность по определённым профессиям, должностям и специальностям в отраслях животноводства, растениеводства и рыбоводства, а также в колхозах и совхозах, крестьянских и фермерских хозяйствах.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Это, например, агроном, бригадир, тракторист, механик, слесарь по ремонту сельхозмашин, звеньевой, работник зерносклада, инженер, машинист, колхозник (совхоза, сельхозкооператива, артели, член КФХ), ветврач, зоотехник, пчеловод, техник, технолог сельхозпроизводства и другие.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Не входят в перечень работники сферы обслуживания, даже если она действовала при сельхозпредприятии.</w:t>
      </w:r>
    </w:p>
    <w:p w:rsidR="00C75E47" w:rsidRDefault="00C75E47" w:rsidP="00C75E47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lastRenderedPageBreak/>
        <w:t xml:space="preserve">Работа по перерасчету проводится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беззаявительном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порядке. При этом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,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пенсионер может и самостоятельно обратиться в ПФР и предоставить документы, подтверждающие право на повышенную фиксированную выплату. При обращении до конца 2019 года перерасчет будет сделан с 1 января нынешнего года. Если же пенсионер обратится за перерасчетом после 31 декабря 2019 года, перерасчет будет произведен с первого числа месяца, следующего за месяцем его обращения.</w:t>
      </w:r>
    </w:p>
    <w:p w:rsidR="00C75E47" w:rsidRDefault="00C75E47" w:rsidP="00C75E4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Style w:val="a4"/>
          <w:rFonts w:ascii="Roboto" w:hAnsi="Roboto" w:cs="Helvetica"/>
          <w:color w:val="333333"/>
          <w:sz w:val="27"/>
          <w:szCs w:val="27"/>
        </w:rPr>
        <w:t>По всем вопросам можно обратиться в клиентскую службу по телефонам: 8(85556) 2-57-86, 074-11</w:t>
      </w:r>
    </w:p>
    <w:p w:rsidR="000508C0" w:rsidRDefault="000508C0"/>
    <w:sectPr w:rsidR="000508C0" w:rsidSect="00050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E47"/>
    <w:rsid w:val="000508C0"/>
    <w:rsid w:val="000A14FA"/>
    <w:rsid w:val="003A4EC9"/>
    <w:rsid w:val="004D43F2"/>
    <w:rsid w:val="0055544B"/>
    <w:rsid w:val="00745C03"/>
    <w:rsid w:val="00C75E47"/>
    <w:rsid w:val="00F91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E4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75E4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D4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3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539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2019-07-18T12:29:00Z</dcterms:created>
  <dcterms:modified xsi:type="dcterms:W3CDTF">2019-07-18T14:03:00Z</dcterms:modified>
</cp:coreProperties>
</file>